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14" w:rsidRP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График проведения семинаров для налогоплательщиков </w:t>
      </w:r>
    </w:p>
    <w:p w:rsidR="009D7514" w:rsidRPr="009D7514" w:rsidRDefault="00D3007E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="009D7514"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5289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3C4120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2019 года</w:t>
      </w:r>
    </w:p>
    <w:p w:rsidR="009D7514" w:rsidRPr="002F6822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915" w:type="dxa"/>
        <w:tblInd w:w="-318" w:type="dxa"/>
        <w:tblLook w:val="04A0" w:firstRow="1" w:lastRow="0" w:firstColumn="1" w:lastColumn="0" w:noHBand="0" w:noVBand="1"/>
      </w:tblPr>
      <w:tblGrid>
        <w:gridCol w:w="2127"/>
        <w:gridCol w:w="5103"/>
        <w:gridCol w:w="3685"/>
      </w:tblGrid>
      <w:tr w:rsidR="003C4120" w:rsidRPr="007038A8" w:rsidTr="009016D4">
        <w:tc>
          <w:tcPr>
            <w:tcW w:w="2127" w:type="dxa"/>
          </w:tcPr>
          <w:p w:rsidR="003C4120" w:rsidRPr="007038A8" w:rsidRDefault="003C4120" w:rsidP="009016D4">
            <w:pPr>
              <w:jc w:val="center"/>
              <w:rPr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103" w:type="dxa"/>
          </w:tcPr>
          <w:p w:rsidR="003C4120" w:rsidRPr="007038A8" w:rsidRDefault="003C4120" w:rsidP="00901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семинара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(с указанием адреса) проведения, телефоны</w:t>
            </w:r>
          </w:p>
          <w:p w:rsidR="003C4120" w:rsidRPr="007038A8" w:rsidRDefault="003C4120" w:rsidP="009016D4">
            <w:pPr>
              <w:jc w:val="center"/>
              <w:rPr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справок</w:t>
            </w:r>
          </w:p>
        </w:tc>
      </w:tr>
      <w:tr w:rsidR="003C4120" w:rsidRPr="007038A8" w:rsidTr="009016D4">
        <w:trPr>
          <w:trHeight w:val="2304"/>
        </w:trPr>
        <w:tc>
          <w:tcPr>
            <w:tcW w:w="2127" w:type="dxa"/>
          </w:tcPr>
          <w:p w:rsidR="003C4120" w:rsidRPr="00D92B9F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D92B9F"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</w:tc>
        <w:tc>
          <w:tcPr>
            <w:tcW w:w="5103" w:type="dxa"/>
          </w:tcPr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1. Уплата налогов в бюджет. Порядок заполнения платежных документов на уплату налогов,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сборов, 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пеней и штрафов.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2. Декларационная кампания – 2019.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3. Представление декларации  по форме 3-НДФЛ и иных документов через Интернет-сервис ФНС России «Личный кабинет налогоплательщика для физических лиц».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4. Государственные услуги, предоставляемые ФНС России в электронном виде.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5. Привлечение налогоплательщиков к переходу на электронный документооборот.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6. Предоставление доступа к сведениям ЕГРЮЛ и ЕГРИП в электронном виде.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7. Электронные сервисы сайта ФНС России</w:t>
            </w:r>
          </w:p>
          <w:p w:rsidR="003C4120" w:rsidRDefault="003C4120" w:rsidP="009016D4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B2DD8">
              <w:rPr>
                <w:rFonts w:ascii="Times New Roman" w:hAnsi="Times New Roman" w:cs="Times New Roman"/>
              </w:rPr>
              <w:t>8. 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«</w:t>
            </w:r>
            <w:hyperlink r:id="rId9" w:history="1">
              <w:r w:rsidRPr="00BB2DD8">
                <w:rPr>
                  <w:rFonts w:ascii="Times New Roman" w:hAnsi="Times New Roman" w:cs="Times New Roman"/>
                </w:rPr>
                <w:t>Личный кабинет налогоплательщика юридического лица</w:t>
              </w:r>
            </w:hyperlink>
            <w:r w:rsidRPr="00BB2DD8">
              <w:rPr>
                <w:rFonts w:ascii="Times New Roman" w:hAnsi="Times New Roman" w:cs="Times New Roman"/>
              </w:rPr>
              <w:t>», и «</w:t>
            </w:r>
            <w:hyperlink r:id="rId10" w:history="1">
              <w:r w:rsidRPr="00BB2DD8">
                <w:rPr>
                  <w:rFonts w:ascii="Times New Roman" w:hAnsi="Times New Roman" w:cs="Times New Roman"/>
                </w:rPr>
                <w:t>Личный кабинет налогоплательщика индивидуального предпринимателя</w:t>
              </w:r>
            </w:hyperlink>
            <w:r w:rsidRPr="00BB2DD8">
              <w:rPr>
                <w:rFonts w:ascii="Times New Roman" w:hAnsi="Times New Roman" w:cs="Times New Roman"/>
              </w:rPr>
              <w:t>».</w:t>
            </w:r>
          </w:p>
          <w:p w:rsidR="003C4120" w:rsidRPr="00BB2DD8" w:rsidRDefault="003C4120" w:rsidP="009016D4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Способы оценки качества предоставленных услуг.</w:t>
            </w:r>
          </w:p>
          <w:p w:rsidR="003C4120" w:rsidRPr="00BB2DD8" w:rsidRDefault="003C4120" w:rsidP="009016D4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BB2DD8">
              <w:rPr>
                <w:rFonts w:ascii="Times New Roman" w:hAnsi="Times New Roman" w:cs="Times New Roman"/>
              </w:rPr>
              <w:t xml:space="preserve"> Другие актуальные вопросы и ответы 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Pr="007038A8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 в 11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1. Уплата налогов в бюджет. Порядок заполнения платежных документов на уплату налогов,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сборов,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 пеней и штрафов.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2. Декларационная кампания – 2019.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3. Представление декларации  по форме 3-НДФЛ и иных документов через Интернет-сервис ФНС России «Личный кабинет налогоплательщика для физических лиц».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4. Государственные услуги, предоставляемые ФНС России в электронном виде.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5. Привлечение налогоплательщиков к переходу на электронный документооборот.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6. Предоставление доступа к сведениям ЕГРЮЛ и ЕГРИП в электронном виде.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7. Электронные сервисы сайта ФНС России</w:t>
            </w:r>
          </w:p>
          <w:p w:rsidR="003C4120" w:rsidRPr="00E007FF" w:rsidRDefault="003C4120" w:rsidP="009016D4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B2DD8">
              <w:rPr>
                <w:rFonts w:ascii="Times New Roman" w:hAnsi="Times New Roman" w:cs="Times New Roman"/>
              </w:rPr>
              <w:t>8. 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«</w:t>
            </w:r>
            <w:hyperlink r:id="rId11" w:history="1">
              <w:r w:rsidRPr="00BB2DD8">
                <w:rPr>
                  <w:rFonts w:ascii="Times New Roman" w:hAnsi="Times New Roman" w:cs="Times New Roman"/>
                </w:rPr>
                <w:t xml:space="preserve">Личный </w:t>
              </w:r>
              <w:r w:rsidRPr="00BB2DD8">
                <w:rPr>
                  <w:rFonts w:ascii="Times New Roman" w:hAnsi="Times New Roman" w:cs="Times New Roman"/>
                </w:rPr>
                <w:lastRenderedPageBreak/>
                <w:t>кабинет налогоплательщика юридического лица</w:t>
              </w:r>
            </w:hyperlink>
            <w:r w:rsidRPr="00BB2DD8">
              <w:rPr>
                <w:rFonts w:ascii="Times New Roman" w:hAnsi="Times New Roman" w:cs="Times New Roman"/>
              </w:rPr>
              <w:t>», и «</w:t>
            </w:r>
            <w:hyperlink r:id="rId12" w:history="1">
              <w:r w:rsidRPr="00E007FF">
                <w:rPr>
                  <w:rFonts w:ascii="Times New Roman" w:hAnsi="Times New Roman" w:cs="Times New Roman"/>
                </w:rPr>
                <w:t>Личный кабинет налогоплательщика индивидуального предпринимателя</w:t>
              </w:r>
            </w:hyperlink>
            <w:r w:rsidRPr="00E007FF">
              <w:rPr>
                <w:rFonts w:ascii="Times New Roman" w:hAnsi="Times New Roman" w:cs="Times New Roman"/>
              </w:rPr>
              <w:t>».</w:t>
            </w:r>
          </w:p>
          <w:p w:rsidR="003C4120" w:rsidRPr="00E007FF" w:rsidRDefault="003C4120" w:rsidP="009016D4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E007FF">
              <w:rPr>
                <w:rFonts w:ascii="Times New Roman" w:hAnsi="Times New Roman" w:cs="Times New Roman"/>
              </w:rPr>
              <w:t>9. Способы оценки качества предоставленных услуг.</w:t>
            </w:r>
          </w:p>
          <w:p w:rsidR="003C4120" w:rsidRPr="00BB2DD8" w:rsidRDefault="003C4120" w:rsidP="009016D4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10. Другие актуальные вопросы и ответы.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 31)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Pr="007038A8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23.05.2019 в 11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исчисления и уплаты налога на прибыль организаций.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изменениях, </w:t>
            </w: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внесенных в главу 25 налогового кодекса РФ с 01.01.2019 года.</w:t>
            </w:r>
          </w:p>
          <w:p w:rsidR="003C4120" w:rsidRPr="003E7811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3E7811">
              <w:rPr>
                <w:rFonts w:ascii="Times New Roman" w:hAnsi="Times New Roman" w:cs="Times New Roman"/>
                <w:sz w:val="24"/>
                <w:szCs w:val="24"/>
              </w:rPr>
              <w:t>Об учете отдельных видов доходов и расходов при расчете налога на прибыль организаций.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. Порядок исчисления и уплаты авансовых платежей по налогу на прибыль организаций.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. Порядок уплаты налога обособленными подразделениями.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. Особенности заполнения налоговой декларации по налогу на прибыль организаций.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6.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применения ККТ: 3-й этап перехода.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7. Электронные сервисы ФНС России в помощь налогоплательщику.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8. Способы оценки качества предоставленных услуг.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9. Другие актуальные вопросы и ответы.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Pr="007038A8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 в 11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исчисления и уплаты налога на прибыль организаций.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изменениях, </w:t>
            </w: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внесенных в главу 25 налогового кодекса РФ с 01.01.2019 года.</w:t>
            </w:r>
          </w:p>
          <w:p w:rsidR="003C4120" w:rsidRPr="003E7811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3E7811">
              <w:rPr>
                <w:rFonts w:ascii="Times New Roman" w:hAnsi="Times New Roman" w:cs="Times New Roman"/>
                <w:sz w:val="24"/>
                <w:szCs w:val="24"/>
              </w:rPr>
              <w:t>Об учете отдельных видов доходов и расходов при расчете налога на прибыль организаций.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. Порядок исчисления и уплаты авансовых платежей по налогу на прибыль организаций.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. Порядок уплаты налога обособленными подразделениями.</w:t>
            </w:r>
          </w:p>
          <w:p w:rsidR="003C4120" w:rsidRPr="00BB2DD8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. Особенности заполнения налоговой декларации по налогу на прибыль организаций.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6.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применения ККТ: 3-й этап перехода.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7. Электронные сервисы ФНС России в помощь налогоплательщику.</w:t>
            </w:r>
          </w:p>
          <w:p w:rsidR="003C4120" w:rsidRPr="00E007FF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8. Способы оценки качества предоставленных услуг.</w:t>
            </w:r>
          </w:p>
          <w:p w:rsidR="003C4120" w:rsidRPr="00076CF5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F">
              <w:rPr>
                <w:rFonts w:ascii="Times New Roman" w:hAnsi="Times New Roman" w:cs="Times New Roman"/>
                <w:sz w:val="24"/>
                <w:szCs w:val="24"/>
              </w:rPr>
              <w:t>9. Другие актуальные вопросы и ответы.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 31)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Pr="007038A8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20.06.2019 в 11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1.Начинающему индивидуальному предпринимателю, вновь созданной организации: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регистрация индивидуальных предпринимателей и юридических лиц, 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налогообложения,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сроки и порядок предоставления налоговой отчетности, сроки уплаты.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Ответственность за создание фирм – однодневок.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Налог на профессиональный доход.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Переход на контрольно-кассовую технику нового типа.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 легализации заработной платы.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Электронные сервисы для налогоплательщиков. О возможностях электронных сервисов «Прозрачный бизнес», «Личный кабинет налогоплательщика».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Способы оценки качества предоставленных услуг.</w:t>
            </w:r>
          </w:p>
          <w:p w:rsidR="003C4120" w:rsidRPr="00F46D2E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 и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Pr="007038A8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23.06.2019 в 11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.Начинающему индивидуальному предпринимателю, вновь созданной организации: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регистрация индивидуальных предпринимателей и юридических лиц, выбор системы налогообложения,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сроки и порядок предоставления налоговой отчетности, сроки уплаты.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Ответственность за создание фирм – однодневок.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Налог на профессиональный доход.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Переход на контрольно-кассовую технику нового типа.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 легализации заработной платы.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Электронные сервисы для налогоплательщиков. О возможностях электронных сервисов «Прозрачный бизнес», «Личный кабинет налогоплательщика».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Способы оценки качества предоставленных услуг.</w:t>
            </w:r>
          </w:p>
          <w:p w:rsidR="003C4120" w:rsidRPr="000E3F54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B2DD8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 и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 31)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 в 10.00</w:t>
            </w:r>
          </w:p>
        </w:tc>
        <w:tc>
          <w:tcPr>
            <w:tcW w:w="5103" w:type="dxa"/>
          </w:tcPr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1.Декларационная кампания 2019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сроки представления деклараций по форме 3-НДФЛ,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категории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обязанных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декларации по форме 3-НДФЛ,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декларации по форме 3-НДФЛ,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практическая помощь по заполнению налоговых деклараций по налогу на доходы физических лиц для обязанных отчитат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о доходах, полученных в 2018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proofErr w:type="gramEnd"/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2. Порядок предоставления социальных, имущественных и профессиональных налоговых вычетов.</w:t>
            </w:r>
          </w:p>
          <w:p w:rsidR="003C4120" w:rsidRPr="007038A8" w:rsidRDefault="003C4120" w:rsidP="009016D4">
            <w:pPr>
              <w:pStyle w:val="a8"/>
              <w:spacing w:before="0" w:beforeAutospacing="0" w:after="0" w:afterAutospacing="0" w:line="240" w:lineRule="atLeast"/>
              <w:ind w:left="34"/>
            </w:pPr>
            <w:r w:rsidRPr="007038A8">
              <w:t xml:space="preserve">3. Преимущества и возможности бесконтактного способа общения с налоговым </w:t>
            </w:r>
            <w:r w:rsidRPr="007038A8">
              <w:lastRenderedPageBreak/>
              <w:t xml:space="preserve">органом в сервисе «Личный кабинет налогоплательщика для физических лиц», о порядке подключения к сервису.  </w:t>
            </w:r>
          </w:p>
          <w:p w:rsidR="003C4120" w:rsidRDefault="003C4120" w:rsidP="009016D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20" w:rsidRPr="007038A8" w:rsidTr="009016D4">
        <w:trPr>
          <w:trHeight w:val="274"/>
        </w:trPr>
        <w:tc>
          <w:tcPr>
            <w:tcW w:w="2127" w:type="dxa"/>
          </w:tcPr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 в 10.00</w:t>
            </w:r>
          </w:p>
          <w:p w:rsidR="003C4120" w:rsidRDefault="003C4120" w:rsidP="0090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 в 10.00</w:t>
            </w:r>
          </w:p>
        </w:tc>
        <w:tc>
          <w:tcPr>
            <w:tcW w:w="5103" w:type="dxa"/>
          </w:tcPr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1.Декларационная кампания 2019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сроки представления деклараций по форме 3-НДФЛ,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категории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обязанных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декларации по форме 3-НДФЛ,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декларации по форме 3-НДФЛ,</w:t>
            </w:r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практическая помощь по заполнению налоговых деклараций по налогу на доходы физических лиц для обязанных отчитат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о доходах, полученных в 2018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proofErr w:type="gramEnd"/>
          </w:p>
          <w:p w:rsidR="003C4120" w:rsidRPr="007038A8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2. Порядок предоставления социальных, имущественных и профессиональных налоговых вычетов.</w:t>
            </w:r>
          </w:p>
          <w:p w:rsidR="003C4120" w:rsidRPr="007038A8" w:rsidRDefault="003C4120" w:rsidP="009016D4">
            <w:pPr>
              <w:pStyle w:val="a8"/>
              <w:spacing w:before="0" w:beforeAutospacing="0" w:after="0" w:afterAutospacing="0" w:line="240" w:lineRule="atLeast"/>
              <w:ind w:left="34"/>
            </w:pPr>
            <w:r w:rsidRPr="007038A8">
              <w:t xml:space="preserve">3. 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</w:t>
            </w:r>
          </w:p>
          <w:p w:rsidR="003C4120" w:rsidRDefault="003C4120" w:rsidP="009016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</w:tc>
        <w:tc>
          <w:tcPr>
            <w:tcW w:w="3685" w:type="dxa"/>
          </w:tcPr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. 31)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3C4120" w:rsidRPr="007038A8" w:rsidRDefault="003C4120" w:rsidP="0090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</w:tbl>
    <w:p w:rsidR="007F114F" w:rsidRPr="007038A8" w:rsidRDefault="007F114F">
      <w:pPr>
        <w:rPr>
          <w:sz w:val="24"/>
          <w:szCs w:val="24"/>
        </w:rPr>
      </w:pPr>
      <w:bookmarkStart w:id="0" w:name="_GoBack"/>
      <w:bookmarkEnd w:id="0"/>
    </w:p>
    <w:sectPr w:rsidR="007F114F" w:rsidRPr="007038A8" w:rsidSect="00D532B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2A" w:rsidRDefault="0042202A" w:rsidP="00411DB0">
      <w:pPr>
        <w:spacing w:after="0" w:line="240" w:lineRule="auto"/>
      </w:pPr>
      <w:r>
        <w:separator/>
      </w:r>
    </w:p>
  </w:endnote>
  <w:endnote w:type="continuationSeparator" w:id="0">
    <w:p w:rsidR="0042202A" w:rsidRDefault="0042202A" w:rsidP="0041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2A" w:rsidRDefault="0042202A" w:rsidP="00411DB0">
      <w:pPr>
        <w:spacing w:after="0" w:line="240" w:lineRule="auto"/>
      </w:pPr>
      <w:r>
        <w:separator/>
      </w:r>
    </w:p>
  </w:footnote>
  <w:footnote w:type="continuationSeparator" w:id="0">
    <w:p w:rsidR="0042202A" w:rsidRDefault="0042202A" w:rsidP="0041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8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26"/>
  </w:num>
  <w:num w:numId="5">
    <w:abstractNumId w:val="2"/>
  </w:num>
  <w:num w:numId="6">
    <w:abstractNumId w:val="10"/>
  </w:num>
  <w:num w:numId="7">
    <w:abstractNumId w:val="20"/>
  </w:num>
  <w:num w:numId="8">
    <w:abstractNumId w:val="21"/>
  </w:num>
  <w:num w:numId="9">
    <w:abstractNumId w:val="25"/>
  </w:num>
  <w:num w:numId="10">
    <w:abstractNumId w:val="17"/>
  </w:num>
  <w:num w:numId="11">
    <w:abstractNumId w:val="19"/>
  </w:num>
  <w:num w:numId="12">
    <w:abstractNumId w:val="4"/>
  </w:num>
  <w:num w:numId="13">
    <w:abstractNumId w:val="18"/>
  </w:num>
  <w:num w:numId="14">
    <w:abstractNumId w:val="0"/>
  </w:num>
  <w:num w:numId="15">
    <w:abstractNumId w:val="23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12"/>
  </w:num>
  <w:num w:numId="21">
    <w:abstractNumId w:val="16"/>
  </w:num>
  <w:num w:numId="22">
    <w:abstractNumId w:val="3"/>
  </w:num>
  <w:num w:numId="23">
    <w:abstractNumId w:val="13"/>
  </w:num>
  <w:num w:numId="24">
    <w:abstractNumId w:val="1"/>
  </w:num>
  <w:num w:numId="25">
    <w:abstractNumId w:val="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7368"/>
    <w:rsid w:val="000209D1"/>
    <w:rsid w:val="00021BAE"/>
    <w:rsid w:val="00026FA9"/>
    <w:rsid w:val="0003008E"/>
    <w:rsid w:val="000325B8"/>
    <w:rsid w:val="00034646"/>
    <w:rsid w:val="00037058"/>
    <w:rsid w:val="00040E5D"/>
    <w:rsid w:val="00041C11"/>
    <w:rsid w:val="0005137A"/>
    <w:rsid w:val="000552AA"/>
    <w:rsid w:val="000608F9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C25EE"/>
    <w:rsid w:val="000C384C"/>
    <w:rsid w:val="000C3873"/>
    <w:rsid w:val="000D6A27"/>
    <w:rsid w:val="000E4ECC"/>
    <w:rsid w:val="000F0767"/>
    <w:rsid w:val="000F7A19"/>
    <w:rsid w:val="000F7E87"/>
    <w:rsid w:val="00106985"/>
    <w:rsid w:val="0011423A"/>
    <w:rsid w:val="00120AFC"/>
    <w:rsid w:val="00130FE7"/>
    <w:rsid w:val="001311B0"/>
    <w:rsid w:val="001416FE"/>
    <w:rsid w:val="00150A0F"/>
    <w:rsid w:val="001564FC"/>
    <w:rsid w:val="0015719B"/>
    <w:rsid w:val="0016135B"/>
    <w:rsid w:val="00182932"/>
    <w:rsid w:val="001A7DD0"/>
    <w:rsid w:val="001B22DF"/>
    <w:rsid w:val="001B3FBE"/>
    <w:rsid w:val="001B5616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7BDF"/>
    <w:rsid w:val="00250176"/>
    <w:rsid w:val="00252F69"/>
    <w:rsid w:val="00260266"/>
    <w:rsid w:val="00266C6E"/>
    <w:rsid w:val="0026746D"/>
    <w:rsid w:val="00282794"/>
    <w:rsid w:val="00286858"/>
    <w:rsid w:val="00293095"/>
    <w:rsid w:val="00294EFA"/>
    <w:rsid w:val="002A0ECF"/>
    <w:rsid w:val="002A5BA5"/>
    <w:rsid w:val="002A6589"/>
    <w:rsid w:val="002B0C5F"/>
    <w:rsid w:val="002B4C28"/>
    <w:rsid w:val="002B652B"/>
    <w:rsid w:val="002C220D"/>
    <w:rsid w:val="002C3ACF"/>
    <w:rsid w:val="002C5627"/>
    <w:rsid w:val="002C6370"/>
    <w:rsid w:val="002D6D28"/>
    <w:rsid w:val="002E0ED4"/>
    <w:rsid w:val="002E200E"/>
    <w:rsid w:val="002F6822"/>
    <w:rsid w:val="0030163F"/>
    <w:rsid w:val="0030373D"/>
    <w:rsid w:val="00306B2D"/>
    <w:rsid w:val="00306C35"/>
    <w:rsid w:val="00321BDA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5973"/>
    <w:rsid w:val="003A0A83"/>
    <w:rsid w:val="003A14CE"/>
    <w:rsid w:val="003A6407"/>
    <w:rsid w:val="003B4DCB"/>
    <w:rsid w:val="003B538F"/>
    <w:rsid w:val="003C4120"/>
    <w:rsid w:val="003D3C4E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202A"/>
    <w:rsid w:val="00426082"/>
    <w:rsid w:val="00441E86"/>
    <w:rsid w:val="0045686E"/>
    <w:rsid w:val="004773B8"/>
    <w:rsid w:val="00483A0C"/>
    <w:rsid w:val="00494A01"/>
    <w:rsid w:val="00494A08"/>
    <w:rsid w:val="004A2830"/>
    <w:rsid w:val="004B258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537D"/>
    <w:rsid w:val="00524452"/>
    <w:rsid w:val="0053060D"/>
    <w:rsid w:val="00530E7D"/>
    <w:rsid w:val="005329BD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A1497"/>
    <w:rsid w:val="005A1D8C"/>
    <w:rsid w:val="005B1A98"/>
    <w:rsid w:val="005B1B9B"/>
    <w:rsid w:val="005B2A91"/>
    <w:rsid w:val="005B5E09"/>
    <w:rsid w:val="005C3805"/>
    <w:rsid w:val="005C5D07"/>
    <w:rsid w:val="005D4C90"/>
    <w:rsid w:val="005D67EC"/>
    <w:rsid w:val="005E52A3"/>
    <w:rsid w:val="005E7F44"/>
    <w:rsid w:val="005F1EEC"/>
    <w:rsid w:val="006028EB"/>
    <w:rsid w:val="006031A7"/>
    <w:rsid w:val="00604B30"/>
    <w:rsid w:val="00611AD9"/>
    <w:rsid w:val="00615BEA"/>
    <w:rsid w:val="00617194"/>
    <w:rsid w:val="0063082F"/>
    <w:rsid w:val="006426E7"/>
    <w:rsid w:val="00642A0E"/>
    <w:rsid w:val="00646B64"/>
    <w:rsid w:val="00646D85"/>
    <w:rsid w:val="00646FB0"/>
    <w:rsid w:val="00652B36"/>
    <w:rsid w:val="00660F0B"/>
    <w:rsid w:val="006614B0"/>
    <w:rsid w:val="00673227"/>
    <w:rsid w:val="006741F4"/>
    <w:rsid w:val="00677780"/>
    <w:rsid w:val="00677DAA"/>
    <w:rsid w:val="00684E0B"/>
    <w:rsid w:val="0068623A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6637"/>
    <w:rsid w:val="0077748B"/>
    <w:rsid w:val="0078484F"/>
    <w:rsid w:val="0079326C"/>
    <w:rsid w:val="007A3C94"/>
    <w:rsid w:val="007A5A29"/>
    <w:rsid w:val="007C6F9B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5B33"/>
    <w:rsid w:val="00837A0A"/>
    <w:rsid w:val="0084009A"/>
    <w:rsid w:val="008415C6"/>
    <w:rsid w:val="00841FE1"/>
    <w:rsid w:val="00847679"/>
    <w:rsid w:val="00857B3A"/>
    <w:rsid w:val="00857FB8"/>
    <w:rsid w:val="008A0AFC"/>
    <w:rsid w:val="008A12DE"/>
    <w:rsid w:val="008B3C47"/>
    <w:rsid w:val="008B3D9C"/>
    <w:rsid w:val="008B472F"/>
    <w:rsid w:val="008C1010"/>
    <w:rsid w:val="008C6505"/>
    <w:rsid w:val="008D75C1"/>
    <w:rsid w:val="008F4E0F"/>
    <w:rsid w:val="008F7F48"/>
    <w:rsid w:val="00903D1E"/>
    <w:rsid w:val="0090678E"/>
    <w:rsid w:val="009111A9"/>
    <w:rsid w:val="00915828"/>
    <w:rsid w:val="00916CB2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769F"/>
    <w:rsid w:val="0097546A"/>
    <w:rsid w:val="00976D8A"/>
    <w:rsid w:val="00977FA4"/>
    <w:rsid w:val="0098420D"/>
    <w:rsid w:val="00987AF6"/>
    <w:rsid w:val="00996492"/>
    <w:rsid w:val="009B11DA"/>
    <w:rsid w:val="009B2F06"/>
    <w:rsid w:val="009B4DE0"/>
    <w:rsid w:val="009C67E9"/>
    <w:rsid w:val="009D2BF9"/>
    <w:rsid w:val="009D6AD8"/>
    <w:rsid w:val="009D7514"/>
    <w:rsid w:val="009D79A5"/>
    <w:rsid w:val="009E7A53"/>
    <w:rsid w:val="009F27A2"/>
    <w:rsid w:val="009F285D"/>
    <w:rsid w:val="009F363F"/>
    <w:rsid w:val="009F3DAB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4319"/>
    <w:rsid w:val="00A76B8D"/>
    <w:rsid w:val="00A84C48"/>
    <w:rsid w:val="00A85784"/>
    <w:rsid w:val="00A90AB5"/>
    <w:rsid w:val="00A92EBD"/>
    <w:rsid w:val="00A93F6A"/>
    <w:rsid w:val="00A946B9"/>
    <w:rsid w:val="00A94FC9"/>
    <w:rsid w:val="00AA62FC"/>
    <w:rsid w:val="00AA7AF2"/>
    <w:rsid w:val="00AB0F89"/>
    <w:rsid w:val="00AB2ED9"/>
    <w:rsid w:val="00AB54F7"/>
    <w:rsid w:val="00AB5C1C"/>
    <w:rsid w:val="00AB5DD4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4F32"/>
    <w:rsid w:val="00B313E7"/>
    <w:rsid w:val="00B33207"/>
    <w:rsid w:val="00B33276"/>
    <w:rsid w:val="00B35D6A"/>
    <w:rsid w:val="00B36303"/>
    <w:rsid w:val="00B70B64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E36C0"/>
    <w:rsid w:val="00BE7DFB"/>
    <w:rsid w:val="00BF1FB7"/>
    <w:rsid w:val="00C06AFD"/>
    <w:rsid w:val="00C11021"/>
    <w:rsid w:val="00C13CB5"/>
    <w:rsid w:val="00C16377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53991"/>
    <w:rsid w:val="00C55AB8"/>
    <w:rsid w:val="00C56A26"/>
    <w:rsid w:val="00C74E0E"/>
    <w:rsid w:val="00C84202"/>
    <w:rsid w:val="00C84C77"/>
    <w:rsid w:val="00C85279"/>
    <w:rsid w:val="00C876D8"/>
    <w:rsid w:val="00CA3DFE"/>
    <w:rsid w:val="00CA623D"/>
    <w:rsid w:val="00CE2013"/>
    <w:rsid w:val="00CE2728"/>
    <w:rsid w:val="00CE569E"/>
    <w:rsid w:val="00CF0C55"/>
    <w:rsid w:val="00CF6F70"/>
    <w:rsid w:val="00CF70A4"/>
    <w:rsid w:val="00CF743F"/>
    <w:rsid w:val="00D0126A"/>
    <w:rsid w:val="00D05E6C"/>
    <w:rsid w:val="00D216AF"/>
    <w:rsid w:val="00D25E26"/>
    <w:rsid w:val="00D2677A"/>
    <w:rsid w:val="00D2744D"/>
    <w:rsid w:val="00D3007E"/>
    <w:rsid w:val="00D33474"/>
    <w:rsid w:val="00D378AA"/>
    <w:rsid w:val="00D46330"/>
    <w:rsid w:val="00D4692E"/>
    <w:rsid w:val="00D46D9B"/>
    <w:rsid w:val="00D50F4D"/>
    <w:rsid w:val="00D52894"/>
    <w:rsid w:val="00D532B3"/>
    <w:rsid w:val="00D55976"/>
    <w:rsid w:val="00D57E50"/>
    <w:rsid w:val="00D60CE8"/>
    <w:rsid w:val="00D73398"/>
    <w:rsid w:val="00D77637"/>
    <w:rsid w:val="00D82301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41E8"/>
    <w:rsid w:val="00DE3A40"/>
    <w:rsid w:val="00DE3F95"/>
    <w:rsid w:val="00DE643C"/>
    <w:rsid w:val="00DF5D4C"/>
    <w:rsid w:val="00E066D3"/>
    <w:rsid w:val="00E07FE6"/>
    <w:rsid w:val="00E14F38"/>
    <w:rsid w:val="00E16795"/>
    <w:rsid w:val="00E25B58"/>
    <w:rsid w:val="00E2624A"/>
    <w:rsid w:val="00E37132"/>
    <w:rsid w:val="00E4088D"/>
    <w:rsid w:val="00E51B91"/>
    <w:rsid w:val="00E52804"/>
    <w:rsid w:val="00E80E2D"/>
    <w:rsid w:val="00E9386F"/>
    <w:rsid w:val="00EB14A4"/>
    <w:rsid w:val="00EB30EF"/>
    <w:rsid w:val="00EB64C6"/>
    <w:rsid w:val="00EC3137"/>
    <w:rsid w:val="00EC364B"/>
    <w:rsid w:val="00EC6211"/>
    <w:rsid w:val="00ED0DBA"/>
    <w:rsid w:val="00ED7993"/>
    <w:rsid w:val="00EE0177"/>
    <w:rsid w:val="00EE565B"/>
    <w:rsid w:val="00EE6C7D"/>
    <w:rsid w:val="00EF2B25"/>
    <w:rsid w:val="00EF3090"/>
    <w:rsid w:val="00EF7BBB"/>
    <w:rsid w:val="00F11ACA"/>
    <w:rsid w:val="00F210FD"/>
    <w:rsid w:val="00F22319"/>
    <w:rsid w:val="00F24A25"/>
    <w:rsid w:val="00F30255"/>
    <w:rsid w:val="00F370F1"/>
    <w:rsid w:val="00F43B9C"/>
    <w:rsid w:val="00F44C11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6A9D"/>
    <w:rsid w:val="00FC30D6"/>
    <w:rsid w:val="00FC5F72"/>
    <w:rsid w:val="00FC62D9"/>
    <w:rsid w:val="00FD38BA"/>
    <w:rsid w:val="00FD3B2E"/>
    <w:rsid w:val="00FE1740"/>
    <w:rsid w:val="00FE4EC7"/>
    <w:rsid w:val="00FE5CD4"/>
    <w:rsid w:val="00FF5F8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kip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k3.nalo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ip.nalo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k3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B41D-F495-4F4C-8799-622B8A7C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269</cp:revision>
  <cp:lastPrinted>2018-09-13T12:11:00Z</cp:lastPrinted>
  <dcterms:created xsi:type="dcterms:W3CDTF">2016-09-26T11:46:00Z</dcterms:created>
  <dcterms:modified xsi:type="dcterms:W3CDTF">2019-03-20T09:30:00Z</dcterms:modified>
</cp:coreProperties>
</file>